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360" w:lineRule="auto"/>
        <w:ind w:left="562"/>
        <w:jc w:val="center"/>
        <w:textAlignment w:val="baseline"/>
        <w:rPr>
          <w:rFonts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b/>
          <w:bCs w:val="0"/>
          <w:kern w:val="0"/>
          <w:sz w:val="32"/>
          <w:szCs w:val="32"/>
        </w:rPr>
        <w:t>西华大学</w:t>
      </w:r>
      <w:r>
        <w:rPr>
          <w:rFonts w:hint="eastAsia" w:ascii="仿宋_GB2312" w:hAnsi="宋体" w:eastAsia="仿宋_GB2312" w:cs="宋体"/>
          <w:b/>
          <w:bCs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bCs w:val="0"/>
          <w:kern w:val="0"/>
          <w:sz w:val="32"/>
          <w:szCs w:val="32"/>
        </w:rPr>
        <w:t>西华杯</w:t>
      </w:r>
      <w:r>
        <w:rPr>
          <w:rFonts w:hint="eastAsia" w:ascii="仿宋_GB2312" w:hAnsi="宋体" w:eastAsia="仿宋_GB2312" w:cs="宋体"/>
          <w:b/>
          <w:bCs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bCs w:val="0"/>
          <w:kern w:val="0"/>
          <w:sz w:val="32"/>
          <w:szCs w:val="32"/>
        </w:rPr>
        <w:t>大学生创新创业项目结题验收标准</w:t>
      </w:r>
    </w:p>
    <w:p>
      <w:pPr>
        <w:widowControl/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一、材料提交要求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项目结题时，项目负责人必须认真填写《“西华杯”大学生创新创业项目结题书》，同时提交以下材料：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论文</w:t>
      </w:r>
    </w:p>
    <w:p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adjustRightInd w:val="0"/>
        <w:snapToGrid w:val="0"/>
        <w:spacing w:line="360" w:lineRule="auto"/>
        <w:ind w:left="0" w:firstLine="709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一般性公开刊物发表的论文（含核心期刊的增刊和会议论文）需要提供已发表的论文原件及复印件（包含封面、目录、封底和论文页）；</w:t>
      </w:r>
    </w:p>
    <w:p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adjustRightInd w:val="0"/>
        <w:snapToGrid w:val="0"/>
        <w:spacing w:line="360" w:lineRule="auto"/>
        <w:ind w:left="0" w:firstLine="709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在核心期刊或EI检索的刊物上发表的论文需提供论文原件及复印件（包含封面、目录、封底和论文页）；</w:t>
      </w:r>
    </w:p>
    <w:p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adjustRightInd w:val="0"/>
        <w:snapToGrid w:val="0"/>
        <w:spacing w:line="360" w:lineRule="auto"/>
        <w:ind w:left="0" w:firstLine="709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在SCI检索的刊物上发表的论文需提供论文原件及复印件（包含封面、目录、封底和论文页）和检索号。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right="-445" w:rightChars="-212"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实物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lang w:eastAsia="zh-CN"/>
        </w:rPr>
        <w:t>或者模型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需提供照片、视频、设计图纸、软件光碟、使用说明等。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专利需提供专利证书原件及复印件，暂未授权的发明专利可提供本年度内的专利申请受理书。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调研报告应附相关的调研表格及其他证明材料。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i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bCs/>
          <w:i/>
          <w:kern w:val="0"/>
          <w:sz w:val="28"/>
          <w:szCs w:val="28"/>
          <w:u w:val="single"/>
        </w:rPr>
        <w:t>论文及专利证书原件由学院审核后退还本人，并在</w:t>
      </w:r>
      <w:r>
        <w:rPr>
          <w:rFonts w:hint="eastAsia" w:ascii="仿宋_GB2312" w:hAnsi="宋体" w:eastAsia="仿宋_GB2312" w:cs="宋体"/>
          <w:b/>
          <w:bCs/>
          <w:i/>
          <w:color w:val="FF0000"/>
          <w:kern w:val="0"/>
          <w:sz w:val="28"/>
          <w:szCs w:val="28"/>
          <w:u w:val="single"/>
        </w:rPr>
        <w:t>复印件上加盖学院鲜章。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二、项目验收标准</w:t>
      </w:r>
    </w:p>
    <w:p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1、科技发明制作类（分A、B类）</w:t>
      </w:r>
    </w:p>
    <w:p>
      <w:pPr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申请发明专利、实用新型专利、外观设计专利和软件著作权等并获得受理（以获得受理号或授权号为准）；</w:t>
      </w:r>
      <w:r>
        <w:rPr>
          <w:rFonts w:ascii="仿宋_GB2312" w:hAnsi="宋体" w:eastAsia="仿宋_GB2312" w:cs="宋体"/>
          <w:bCs/>
          <w:kern w:val="0"/>
          <w:sz w:val="28"/>
          <w:szCs w:val="28"/>
        </w:rPr>
        <w:t xml:space="preserve"> </w:t>
      </w:r>
    </w:p>
    <w:p>
      <w:pPr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依托本项目，获得省级以上竞赛三等奖及以上奖项；</w:t>
      </w:r>
    </w:p>
    <w:p>
      <w:pPr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实物模型（提供照片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lang w:eastAsia="zh-CN"/>
        </w:rPr>
        <w:t>至少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2张）；</w:t>
      </w:r>
    </w:p>
    <w:p>
      <w:pPr>
        <w:widowControl/>
        <w:numPr>
          <w:ilvl w:val="0"/>
          <w:numId w:val="3"/>
        </w:numPr>
        <w:shd w:val="clear" w:color="auto" w:fill="FFFFFF"/>
        <w:tabs>
          <w:tab w:val="left" w:pos="1276"/>
          <w:tab w:val="left" w:pos="1418"/>
        </w:tabs>
        <w:adjustRightInd w:val="0"/>
        <w:snapToGrid w:val="0"/>
        <w:spacing w:line="360" w:lineRule="auto"/>
        <w:ind w:left="0" w:firstLine="708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项目成员能严肃认真地完成项目，其项目成果具备良好的创新性与应用性，能真实反映学生实践能力的提高（本条件需项目组提供有力支撑材料，由专家组一致认可）。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142" w:firstLine="565" w:firstLineChars="20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以上条件中，A类必须满足任意两项符合验收标准，B类满足一项符合验收标准。</w:t>
      </w:r>
    </w:p>
    <w:p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eastAsia" w:ascii="仿宋_GB2312" w:hAnsi="宋体" w:eastAsia="仿宋_GB2312" w:cs="宋体"/>
          <w:bCs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2、自然科学类学术论文</w:t>
      </w:r>
    </w:p>
    <w:p>
      <w:pPr>
        <w:widowControl/>
        <w:numPr>
          <w:ilvl w:val="0"/>
          <w:numId w:val="4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在国内外期刊公开发表相关学术论文1篇，论文内容须与项目研究内容相符；</w:t>
      </w:r>
    </w:p>
    <w:p>
      <w:pPr>
        <w:widowControl/>
        <w:numPr>
          <w:ilvl w:val="0"/>
          <w:numId w:val="4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获得省级以上竞赛三等奖及以上奖项；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708" w:firstLine="560" w:firstLineChars="200"/>
        <w:jc w:val="left"/>
        <w:textAlignment w:val="baseline"/>
        <w:rPr>
          <w:rFonts w:ascii="仿宋_GB2312" w:hAnsi="宋体" w:eastAsia="仿宋_GB2312" w:cs="宋体"/>
          <w:bCs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以</w:t>
      </w: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</w:rPr>
        <w:t>上条件满足任意一项符合验收标准。</w:t>
      </w:r>
    </w:p>
    <w:p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</w:rPr>
        <w:t>3、哲学社会科学类社会调查报告和学术论文类</w:t>
      </w:r>
    </w:p>
    <w:p>
      <w:pPr>
        <w:widowControl/>
        <w:numPr>
          <w:ilvl w:val="0"/>
          <w:numId w:val="5"/>
        </w:numPr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left="0" w:firstLine="737"/>
        <w:jc w:val="left"/>
        <w:textAlignment w:val="baseline"/>
        <w:rPr>
          <w:rFonts w:ascii="仿宋_GB2312" w:hAnsi="宋体" w:eastAsia="仿宋_GB2312" w:cs="宋体"/>
          <w:bCs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</w:rPr>
        <w:t>在国内外期刊公开发表相关学术论文1篇，论文内容须与项目研究内容相符；</w:t>
      </w:r>
    </w:p>
    <w:p>
      <w:pPr>
        <w:widowControl/>
        <w:numPr>
          <w:ilvl w:val="0"/>
          <w:numId w:val="5"/>
        </w:numPr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left="0" w:firstLine="737"/>
        <w:jc w:val="left"/>
        <w:textAlignment w:val="baseline"/>
        <w:rPr>
          <w:rFonts w:ascii="仿宋_GB2312" w:hAnsi="宋体" w:eastAsia="仿宋_GB2312" w:cs="宋体"/>
          <w:bCs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</w:rPr>
        <w:t>撰写不少于1万字的相关调查报告1份</w:t>
      </w: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  <w:lang w:eastAsia="zh-CN"/>
        </w:rPr>
        <w:t>，由</w:t>
      </w: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</w:rPr>
        <w:t>名本专业或相近专业具有</w:t>
      </w: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  <w:lang w:eastAsia="zh-CN"/>
        </w:rPr>
        <w:t>中级及</w:t>
      </w: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</w:rPr>
        <w:t>以上职称的</w:t>
      </w: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  <w:lang w:eastAsia="zh-CN"/>
        </w:rPr>
        <w:t>教师（非项目指导教师）</w:t>
      </w: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</w:rPr>
        <w:t>就其理论水平、应用价值、指导意义等提出书面评价意见</w:t>
      </w: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  <w:lang w:eastAsia="zh-CN"/>
        </w:rPr>
        <w:t>。</w:t>
      </w:r>
    </w:p>
    <w:p>
      <w:pPr>
        <w:widowControl/>
        <w:numPr>
          <w:ilvl w:val="0"/>
          <w:numId w:val="5"/>
        </w:numPr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left="0" w:firstLine="737"/>
        <w:jc w:val="left"/>
        <w:textAlignment w:val="baseline"/>
        <w:rPr>
          <w:rFonts w:ascii="仿宋_GB2312" w:hAnsi="宋体" w:eastAsia="仿宋_GB2312" w:cs="宋体"/>
          <w:bCs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auto"/>
          <w:kern w:val="0"/>
          <w:sz w:val="28"/>
          <w:szCs w:val="28"/>
        </w:rPr>
        <w:t>获得省级以上竞赛三等奖及以上奖项。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210" w:leftChars="100"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本科生项目以上条件满足任意一项符合验收标准，研究生项目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lang w:eastAsia="zh-CN"/>
        </w:rPr>
        <w:t>原则上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要求2篇普刊或者1篇核心期刊予以结题验收。</w:t>
      </w:r>
    </w:p>
    <w:p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4、创业竞赛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（1）提交不少于3000字的总结报告，内容包括可行性研究报告、项目进展情况、提出继续开展的合理计划、创业活动碰到困难难于继续实施的、相关案例分析、原因剖析、创业报告及团队成员分工合作情况等。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总结报告及有关附件材料应以文字为主，可附图片、视频等展示项目成果的资料。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（2）申报参加了当年西华大学“互联网+”大学生创新创业大赛暨四川省“互联网+”大学生创新创业大赛选拔赛或者“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lang w:eastAsia="zh-CN"/>
        </w:rPr>
        <w:t>挑战杯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”大学生创业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lang w:eastAsia="zh-CN"/>
        </w:rPr>
        <w:t>计划竞赛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，并提供商业计划书以及证明材料。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（3）创业实体需提供注册成立公司的相关法律证书、工商营业执照、税务登记证、机构注册代码等证明材料。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（4）创业项目获得省级以上创业竞赛三等奖及以上奖项。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（5）可认定的其他创业项目成果（获奖证书、专利证书、营业执照等）</w:t>
      </w:r>
    </w:p>
    <w:p>
      <w:pPr>
        <w:rPr>
          <w:rFonts w:hint="eastAsia"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以上条件（1）是必要条件，同时满足（2）-（5）任意一项。</w:t>
      </w: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6838" w:h="11906" w:orient="landscape"/>
      <w:pgMar w:top="1588" w:right="1027" w:bottom="147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0CD3"/>
    <w:multiLevelType w:val="multilevel"/>
    <w:tmpl w:val="017F0CD3"/>
    <w:lvl w:ilvl="0" w:tentative="0">
      <w:start w:val="1"/>
      <w:numFmt w:val="decimal"/>
      <w:lvlText w:val="（%1）"/>
      <w:lvlJc w:val="left"/>
      <w:pPr>
        <w:ind w:left="735" w:hanging="7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0F0FFF"/>
    <w:multiLevelType w:val="multilevel"/>
    <w:tmpl w:val="030F0FFF"/>
    <w:lvl w:ilvl="0" w:tentative="0">
      <w:start w:val="1"/>
      <w:numFmt w:val="decimal"/>
      <w:lvlText w:val="（%1）"/>
      <w:lvlJc w:val="left"/>
      <w:pPr>
        <w:ind w:left="1728" w:hanging="7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833" w:hanging="420"/>
      </w:pPr>
    </w:lvl>
    <w:lvl w:ilvl="2" w:tentative="0">
      <w:start w:val="1"/>
      <w:numFmt w:val="lowerRoman"/>
      <w:lvlText w:val="%3."/>
      <w:lvlJc w:val="right"/>
      <w:pPr>
        <w:ind w:left="2253" w:hanging="420"/>
      </w:pPr>
    </w:lvl>
    <w:lvl w:ilvl="3" w:tentative="0">
      <w:start w:val="1"/>
      <w:numFmt w:val="decimal"/>
      <w:lvlText w:val="%4."/>
      <w:lvlJc w:val="left"/>
      <w:pPr>
        <w:ind w:left="2673" w:hanging="420"/>
      </w:pPr>
    </w:lvl>
    <w:lvl w:ilvl="4" w:tentative="0">
      <w:start w:val="1"/>
      <w:numFmt w:val="lowerLetter"/>
      <w:lvlText w:val="%5)"/>
      <w:lvlJc w:val="left"/>
      <w:pPr>
        <w:ind w:left="3093" w:hanging="420"/>
      </w:pPr>
    </w:lvl>
    <w:lvl w:ilvl="5" w:tentative="0">
      <w:start w:val="1"/>
      <w:numFmt w:val="lowerRoman"/>
      <w:lvlText w:val="%6."/>
      <w:lvlJc w:val="right"/>
      <w:pPr>
        <w:ind w:left="3513" w:hanging="420"/>
      </w:pPr>
    </w:lvl>
    <w:lvl w:ilvl="6" w:tentative="0">
      <w:start w:val="1"/>
      <w:numFmt w:val="decimal"/>
      <w:lvlText w:val="%7."/>
      <w:lvlJc w:val="left"/>
      <w:pPr>
        <w:ind w:left="3933" w:hanging="420"/>
      </w:pPr>
    </w:lvl>
    <w:lvl w:ilvl="7" w:tentative="0">
      <w:start w:val="1"/>
      <w:numFmt w:val="lowerLetter"/>
      <w:lvlText w:val="%8)"/>
      <w:lvlJc w:val="left"/>
      <w:pPr>
        <w:ind w:left="4353" w:hanging="420"/>
      </w:pPr>
    </w:lvl>
    <w:lvl w:ilvl="8" w:tentative="0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2FB611D9"/>
    <w:multiLevelType w:val="multilevel"/>
    <w:tmpl w:val="2FB611D9"/>
    <w:lvl w:ilvl="0" w:tentative="0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48" w:hanging="420"/>
      </w:pPr>
    </w:lvl>
    <w:lvl w:ilvl="2" w:tentative="0">
      <w:start w:val="1"/>
      <w:numFmt w:val="lowerRoman"/>
      <w:lvlText w:val="%3."/>
      <w:lvlJc w:val="right"/>
      <w:pPr>
        <w:ind w:left="1968" w:hanging="420"/>
      </w:pPr>
    </w:lvl>
    <w:lvl w:ilvl="3" w:tentative="0">
      <w:start w:val="1"/>
      <w:numFmt w:val="decimal"/>
      <w:lvlText w:val="%4."/>
      <w:lvlJc w:val="left"/>
      <w:pPr>
        <w:ind w:left="2388" w:hanging="420"/>
      </w:pPr>
    </w:lvl>
    <w:lvl w:ilvl="4" w:tentative="0">
      <w:start w:val="1"/>
      <w:numFmt w:val="lowerLetter"/>
      <w:lvlText w:val="%5)"/>
      <w:lvlJc w:val="left"/>
      <w:pPr>
        <w:ind w:left="2808" w:hanging="420"/>
      </w:pPr>
    </w:lvl>
    <w:lvl w:ilvl="5" w:tentative="0">
      <w:start w:val="1"/>
      <w:numFmt w:val="lowerRoman"/>
      <w:lvlText w:val="%6."/>
      <w:lvlJc w:val="right"/>
      <w:pPr>
        <w:ind w:left="3228" w:hanging="420"/>
      </w:pPr>
    </w:lvl>
    <w:lvl w:ilvl="6" w:tentative="0">
      <w:start w:val="1"/>
      <w:numFmt w:val="decimal"/>
      <w:lvlText w:val="%7."/>
      <w:lvlJc w:val="left"/>
      <w:pPr>
        <w:ind w:left="3648" w:hanging="420"/>
      </w:pPr>
    </w:lvl>
    <w:lvl w:ilvl="7" w:tentative="0">
      <w:start w:val="1"/>
      <w:numFmt w:val="lowerLetter"/>
      <w:lvlText w:val="%8)"/>
      <w:lvlJc w:val="left"/>
      <w:pPr>
        <w:ind w:left="4068" w:hanging="420"/>
      </w:pPr>
    </w:lvl>
    <w:lvl w:ilvl="8" w:tentative="0">
      <w:start w:val="1"/>
      <w:numFmt w:val="lowerRoman"/>
      <w:lvlText w:val="%9."/>
      <w:lvlJc w:val="right"/>
      <w:pPr>
        <w:ind w:left="4488" w:hanging="420"/>
      </w:pPr>
    </w:lvl>
  </w:abstractNum>
  <w:abstractNum w:abstractNumId="3">
    <w:nsid w:val="474F63C1"/>
    <w:multiLevelType w:val="multilevel"/>
    <w:tmpl w:val="474F63C1"/>
    <w:lvl w:ilvl="0" w:tentative="0">
      <w:start w:val="1"/>
      <w:numFmt w:val="decimal"/>
      <w:lvlText w:val="%1、"/>
      <w:lvlJc w:val="left"/>
      <w:pPr>
        <w:ind w:left="1288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258" w:hanging="420"/>
      </w:pPr>
    </w:lvl>
    <w:lvl w:ilvl="2" w:tentative="0">
      <w:start w:val="1"/>
      <w:numFmt w:val="lowerRoman"/>
      <w:lvlText w:val="%3."/>
      <w:lvlJc w:val="right"/>
      <w:pPr>
        <w:ind w:left="2678" w:hanging="420"/>
      </w:pPr>
    </w:lvl>
    <w:lvl w:ilvl="3" w:tentative="0">
      <w:start w:val="1"/>
      <w:numFmt w:val="decimal"/>
      <w:lvlText w:val="%4."/>
      <w:lvlJc w:val="left"/>
      <w:pPr>
        <w:ind w:left="3098" w:hanging="420"/>
      </w:pPr>
    </w:lvl>
    <w:lvl w:ilvl="4" w:tentative="0">
      <w:start w:val="1"/>
      <w:numFmt w:val="lowerLetter"/>
      <w:lvlText w:val="%5)"/>
      <w:lvlJc w:val="left"/>
      <w:pPr>
        <w:ind w:left="3518" w:hanging="420"/>
      </w:pPr>
    </w:lvl>
    <w:lvl w:ilvl="5" w:tentative="0">
      <w:start w:val="1"/>
      <w:numFmt w:val="lowerRoman"/>
      <w:lvlText w:val="%6."/>
      <w:lvlJc w:val="right"/>
      <w:pPr>
        <w:ind w:left="3938" w:hanging="420"/>
      </w:pPr>
    </w:lvl>
    <w:lvl w:ilvl="6" w:tentative="0">
      <w:start w:val="1"/>
      <w:numFmt w:val="decimal"/>
      <w:lvlText w:val="%7."/>
      <w:lvlJc w:val="left"/>
      <w:pPr>
        <w:ind w:left="4358" w:hanging="420"/>
      </w:pPr>
    </w:lvl>
    <w:lvl w:ilvl="7" w:tentative="0">
      <w:start w:val="1"/>
      <w:numFmt w:val="lowerLetter"/>
      <w:lvlText w:val="%8)"/>
      <w:lvlJc w:val="left"/>
      <w:pPr>
        <w:ind w:left="4778" w:hanging="420"/>
      </w:pPr>
    </w:lvl>
    <w:lvl w:ilvl="8" w:tentative="0">
      <w:start w:val="1"/>
      <w:numFmt w:val="lowerRoman"/>
      <w:lvlText w:val="%9."/>
      <w:lvlJc w:val="right"/>
      <w:pPr>
        <w:ind w:left="5198" w:hanging="420"/>
      </w:pPr>
    </w:lvl>
  </w:abstractNum>
  <w:abstractNum w:abstractNumId="4">
    <w:nsid w:val="75CE257D"/>
    <w:multiLevelType w:val="multilevel"/>
    <w:tmpl w:val="75CE257D"/>
    <w:lvl w:ilvl="0" w:tentative="0">
      <w:start w:val="1"/>
      <w:numFmt w:val="decimal"/>
      <w:lvlText w:val="（%1）"/>
      <w:lvlJc w:val="left"/>
      <w:pPr>
        <w:ind w:left="1443" w:hanging="7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48" w:hanging="420"/>
      </w:pPr>
    </w:lvl>
    <w:lvl w:ilvl="2" w:tentative="0">
      <w:start w:val="1"/>
      <w:numFmt w:val="lowerRoman"/>
      <w:lvlText w:val="%3."/>
      <w:lvlJc w:val="right"/>
      <w:pPr>
        <w:ind w:left="1968" w:hanging="420"/>
      </w:pPr>
    </w:lvl>
    <w:lvl w:ilvl="3" w:tentative="0">
      <w:start w:val="1"/>
      <w:numFmt w:val="decimal"/>
      <w:lvlText w:val="%4."/>
      <w:lvlJc w:val="left"/>
      <w:pPr>
        <w:ind w:left="2388" w:hanging="420"/>
      </w:pPr>
    </w:lvl>
    <w:lvl w:ilvl="4" w:tentative="0">
      <w:start w:val="1"/>
      <w:numFmt w:val="lowerLetter"/>
      <w:lvlText w:val="%5)"/>
      <w:lvlJc w:val="left"/>
      <w:pPr>
        <w:ind w:left="2808" w:hanging="420"/>
      </w:pPr>
    </w:lvl>
    <w:lvl w:ilvl="5" w:tentative="0">
      <w:start w:val="1"/>
      <w:numFmt w:val="lowerRoman"/>
      <w:lvlText w:val="%6."/>
      <w:lvlJc w:val="right"/>
      <w:pPr>
        <w:ind w:left="3228" w:hanging="420"/>
      </w:pPr>
    </w:lvl>
    <w:lvl w:ilvl="6" w:tentative="0">
      <w:start w:val="1"/>
      <w:numFmt w:val="decimal"/>
      <w:lvlText w:val="%7."/>
      <w:lvlJc w:val="left"/>
      <w:pPr>
        <w:ind w:left="3648" w:hanging="420"/>
      </w:pPr>
    </w:lvl>
    <w:lvl w:ilvl="7" w:tentative="0">
      <w:start w:val="1"/>
      <w:numFmt w:val="lowerLetter"/>
      <w:lvlText w:val="%8)"/>
      <w:lvlJc w:val="left"/>
      <w:pPr>
        <w:ind w:left="4068" w:hanging="420"/>
      </w:pPr>
    </w:lvl>
    <w:lvl w:ilvl="8" w:tentative="0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F10C7"/>
    <w:rsid w:val="00087E14"/>
    <w:rsid w:val="003D3322"/>
    <w:rsid w:val="003F2EE2"/>
    <w:rsid w:val="00520096"/>
    <w:rsid w:val="00525D16"/>
    <w:rsid w:val="005A13BA"/>
    <w:rsid w:val="005F739C"/>
    <w:rsid w:val="0065089F"/>
    <w:rsid w:val="00685D63"/>
    <w:rsid w:val="006F10C7"/>
    <w:rsid w:val="00941FEF"/>
    <w:rsid w:val="00DB4AE1"/>
    <w:rsid w:val="00DC0779"/>
    <w:rsid w:val="00EB0546"/>
    <w:rsid w:val="017D6B11"/>
    <w:rsid w:val="0DBC5232"/>
    <w:rsid w:val="13675A74"/>
    <w:rsid w:val="1A913AF2"/>
    <w:rsid w:val="1AEF0F78"/>
    <w:rsid w:val="20E64A29"/>
    <w:rsid w:val="27BC279C"/>
    <w:rsid w:val="325676E2"/>
    <w:rsid w:val="3FBA487A"/>
    <w:rsid w:val="41C767CF"/>
    <w:rsid w:val="485E41FA"/>
    <w:rsid w:val="55A24722"/>
    <w:rsid w:val="61BA1455"/>
    <w:rsid w:val="631941CD"/>
    <w:rsid w:val="6E13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201</Words>
  <Characters>1146</Characters>
  <Lines>9</Lines>
  <Paragraphs>2</Paragraphs>
  <TotalTime>170</TotalTime>
  <ScaleCrop>false</ScaleCrop>
  <LinksUpToDate>false</LinksUpToDate>
  <CharactersWithSpaces>1345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2017-12-05T02:29:00Z</dcterms:created>
  <dc:creator>温超</dc:creator>
  <cp:lastModifiedBy>王秀明</cp:lastModifiedBy>
  <cp:lastPrinted>2018-11-21T05:52:00Z</cp:lastPrinted>
  <dcterms:modified xsi:type="dcterms:W3CDTF">2020-12-07T01:01:57Z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